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6" w:rsidRDefault="005C7C26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5C7C26" w:rsidRDefault="005C7C26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5C7C26" w:rsidRDefault="005C7C26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5C7C26" w:rsidRDefault="005C7C26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5C7C26" w:rsidRDefault="005C7C26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A518B7" w:rsidRPr="00A518B7" w:rsidRDefault="00A518B7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DECRETO LEGISLATIVO Nº 00</w:t>
      </w:r>
      <w:r w:rsidR="008C0CE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4</w:t>
      </w:r>
      <w:r w:rsidR="00DE474E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/2016</w:t>
      </w:r>
    </w:p>
    <w:p w:rsidR="00A518B7" w:rsidRPr="00A518B7" w:rsidRDefault="00A518B7" w:rsidP="00A518B7">
      <w:pPr>
        <w:ind w:left="34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PROMULGA </w:t>
      </w:r>
      <w:r w:rsidR="006732D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E PUBLICA </w:t>
      </w:r>
      <w:bookmarkStart w:id="0" w:name="_GoBack"/>
      <w:bookmarkEnd w:id="0"/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A LEI MUNCIPAL Nº </w:t>
      </w:r>
      <w:r w:rsidR="006A65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2.280</w:t>
      </w: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/201</w:t>
      </w:r>
      <w:r w:rsidR="008C0CE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6</w:t>
      </w: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E DA OUTRAS </w:t>
      </w:r>
      <w:proofErr w:type="gramStart"/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PROVIDENCIAS.</w:t>
      </w:r>
      <w:proofErr w:type="gramEnd"/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-</w:t>
      </w:r>
    </w:p>
    <w:p w:rsidR="00A518B7" w:rsidRPr="00A518B7" w:rsidRDefault="008C0CE8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NOEDI SANTO FOGUESATTO</w:t>
      </w:r>
      <w:r w:rsidR="00A518B7"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Presidente da Câmara de Vereadores de Redentora, Estado do Rio Grande do Sul;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CONSIDERANDO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houve manifestação do Poder Executivo no prazo estabelecido pela Leio Orgânica Municipal, art. 75§ 3º;</w:t>
      </w:r>
    </w:p>
    <w:p w:rsidR="00C82BA0" w:rsidRPr="00C82BA0" w:rsidRDefault="00A518B7" w:rsidP="00C82BA0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CONSIDERANDO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Start"/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rejeição do VETO nº 001/16, na Sessão </w:t>
      </w:r>
      <w:proofErr w:type="spellStart"/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>Oridnária</w:t>
      </w:r>
      <w:proofErr w:type="spellEnd"/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dia 22 de fevereiro de 2016;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CONSDIERANDO 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no § 6º do art. 75 da LOM, resolve baixar o seguinte:</w:t>
      </w:r>
    </w:p>
    <w:p w:rsidR="00A518B7" w:rsidRPr="00A518B7" w:rsidRDefault="00A518B7" w:rsidP="00A518B7">
      <w:pPr>
        <w:ind w:firstLine="3402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DECRETO LEGISLATIVO</w:t>
      </w:r>
    </w:p>
    <w:p w:rsidR="00DE474E" w:rsidRDefault="00A518B7" w:rsidP="00DE474E">
      <w:pPr>
        <w:pStyle w:val="Recuodecorpodetexto"/>
        <w:ind w:left="0" w:firstLine="340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Fica através do presente ato</w:t>
      </w:r>
      <w:proofErr w:type="gramStart"/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PROMULGADA </w:t>
      </w:r>
      <w:r w:rsidR="00B54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PUBLICADA</w:t>
      </w:r>
      <w:r w:rsidR="00B54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Municipal nº</w:t>
      </w:r>
      <w:r w:rsidR="005C7C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2C3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A65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02C37">
        <w:rPr>
          <w:rFonts w:ascii="Times New Roman" w:eastAsia="Times New Roman" w:hAnsi="Times New Roman" w:cs="Times New Roman"/>
          <w:sz w:val="24"/>
          <w:szCs w:val="24"/>
          <w:lang w:eastAsia="pt-BR"/>
        </w:rPr>
        <w:t>280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/201</w:t>
      </w:r>
      <w:r w:rsidR="00B5409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</w:t>
      </w:r>
      <w:r w:rsidR="00B540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4099" w:rsidRPr="00B540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CONCEDE REAJUSTE AOS SUBSIDIOS DO PREFEITO, VICE – PREFEITO, SECRETARIOS E VEREADORES E DÁ OUTRAS PROVIDÊNCIAS</w:t>
      </w:r>
      <w:r w:rsidR="00B540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, </w:t>
      </w:r>
      <w:r w:rsidR="00B5409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aprovada em Sessão Extraordinária</w:t>
      </w:r>
      <w:r w:rsidR="00DE474E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 realizada no dia 11 de janeiro de 2016.</w:t>
      </w:r>
    </w:p>
    <w:p w:rsidR="005C7C26" w:rsidRPr="005C7C26" w:rsidRDefault="005C7C26" w:rsidP="005C7C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proofErr w:type="gramStart"/>
      <w:r w:rsidRPr="005C7C2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  <w:t>“Art. 1º</w:t>
      </w:r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- </w:t>
      </w: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>Fica o Poder Executivo Municipal autorizado a conceder reajuste de 10,67 (dez, sessenta e sete por cento) incidente sobre os subsídios do mês de dezembro de 2015, do Prefeito, Vice Prefeito e Secretários a contar de 1° de janeiro de 2016.</w:t>
      </w:r>
      <w:proofErr w:type="gramEnd"/>
    </w:p>
    <w:p w:rsidR="005C7C26" w:rsidRP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C7C2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  <w:t>Art. 2º</w:t>
      </w:r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- </w:t>
      </w: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>Fica o Poder Legislativo Municipal autorizado a conceder reajuste de 10,67 (dez, sessenta e sete por cento) incidente sobre os subsídios do mês de dezembro de 2015, dos Vereadores a contar de 1° de janeiro de 2016.</w:t>
      </w:r>
    </w:p>
    <w:p w:rsidR="005C7C26" w:rsidRP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 xml:space="preserve"> </w:t>
      </w:r>
      <w:r w:rsidRPr="005C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 xml:space="preserve">§ 1º </w:t>
      </w:r>
      <w:r w:rsidRPr="005C7C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- A reposição salarial descrita no caput deste artigo será concedida em duas (02) parcelas, sendo a primeira de </w:t>
      </w:r>
      <w:r w:rsidRPr="005C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 xml:space="preserve">5,67% </w:t>
      </w:r>
      <w:r w:rsidRPr="005C7C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(cinco vírgula sessenta e sete por cento) no mês de </w:t>
      </w:r>
      <w:r w:rsidRPr="005C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 xml:space="preserve">janeiro/2016 </w:t>
      </w:r>
      <w:r w:rsidRPr="005C7C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e a segunda de </w:t>
      </w:r>
      <w:r w:rsidRPr="005C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 xml:space="preserve">5,00 % </w:t>
      </w:r>
      <w:r w:rsidRPr="005C7C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(cinco por cento) no mês de </w:t>
      </w:r>
      <w:r w:rsidRPr="005C7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julho/2016</w:t>
      </w:r>
      <w:r w:rsidRPr="005C7C2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.</w:t>
      </w:r>
    </w:p>
    <w:p w:rsidR="005C7C26" w:rsidRP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Art. 3° - </w:t>
      </w: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>As despesas decorrentes desta Lei correrão por conta das dotações orçamentárias específicas constantes na Lei Orçamentária Anual.</w:t>
      </w: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</w:pPr>
    </w:p>
    <w:p w:rsidR="005C7C26" w:rsidRP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C7C2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t-BR"/>
        </w:rPr>
        <w:t>Art. 4º</w:t>
      </w:r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-</w:t>
      </w: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 xml:space="preserve"> Esta Lei entrará em vigor na data de sua publicação, retroagindo seus efeitos à 1º de janeiro de 2016.</w:t>
      </w:r>
    </w:p>
    <w:p w:rsidR="005C7C26" w:rsidRPr="005C7C26" w:rsidRDefault="005C7C26" w:rsidP="005C7C26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Art. </w:t>
      </w:r>
      <w:proofErr w:type="gramStart"/>
      <w:r w:rsidRPr="005C7C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5º</w:t>
      </w:r>
      <w:r w:rsidRPr="005C7C2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  <w:t xml:space="preserve"> Revogam-se as disposições em contrário.”</w:t>
      </w:r>
      <w:proofErr w:type="gramEnd"/>
    </w:p>
    <w:p w:rsidR="00A518B7" w:rsidRPr="00A518B7" w:rsidRDefault="005C7C26" w:rsidP="005C7C26">
      <w:pPr>
        <w:pStyle w:val="Recuodecorpodetex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</w:t>
      </w:r>
      <w:r w:rsidR="00DE47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A518B7"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Este Decreto entrará em vigor na data de sua publicação.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Revogam-se as disposições em Contrario.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DA PRESIDENCIA DA CÂMARA DE VEREADORES, </w:t>
      </w:r>
      <w:r w:rsidR="00DE474E">
        <w:rPr>
          <w:rFonts w:ascii="Times New Roman" w:eastAsia="Times New Roman" w:hAnsi="Times New Roman" w:cs="Times New Roman"/>
          <w:sz w:val="24"/>
          <w:szCs w:val="24"/>
          <w:lang w:eastAsia="pt-BR"/>
        </w:rPr>
        <w:t>26 de fevereiro de 2016.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18B7" w:rsidRPr="00A518B7" w:rsidRDefault="00C82BA0" w:rsidP="00A518B7">
      <w:pPr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  <w:r w:rsidR="00A518B7" w:rsidRPr="00A518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Vereador </w:t>
      </w:r>
      <w:r w:rsidR="00DE47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Noedi Santo Foguesatto</w:t>
      </w:r>
    </w:p>
    <w:p w:rsidR="00A518B7" w:rsidRPr="00A518B7" w:rsidRDefault="00A518B7" w:rsidP="00A518B7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2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</w:t>
      </w: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C82BA0" w:rsidRDefault="00A518B7" w:rsidP="00A5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A518B7" w:rsidRPr="00A518B7" w:rsidRDefault="00A518B7" w:rsidP="00A5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 – se</w:t>
      </w:r>
    </w:p>
    <w:p w:rsidR="00A518B7" w:rsidRPr="00A518B7" w:rsidRDefault="00A518B7" w:rsidP="00A518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Vereador </w:t>
      </w:r>
      <w:r w:rsidR="00DE47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Malberk Dullius</w:t>
      </w:r>
    </w:p>
    <w:p w:rsidR="00A518B7" w:rsidRPr="00A518B7" w:rsidRDefault="00A518B7" w:rsidP="00A5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8B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1º Secretário</w:t>
      </w:r>
    </w:p>
    <w:p w:rsidR="005C3D30" w:rsidRDefault="005C3D30"/>
    <w:sectPr w:rsidR="005C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7"/>
    <w:rsid w:val="005C3D30"/>
    <w:rsid w:val="005C7C26"/>
    <w:rsid w:val="006732D6"/>
    <w:rsid w:val="006A65C9"/>
    <w:rsid w:val="008C0CE8"/>
    <w:rsid w:val="00902C37"/>
    <w:rsid w:val="00A518B7"/>
    <w:rsid w:val="00B54099"/>
    <w:rsid w:val="00C82BA0"/>
    <w:rsid w:val="00D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540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409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C7C2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C7C26"/>
  </w:style>
  <w:style w:type="paragraph" w:styleId="Textodebalo">
    <w:name w:val="Balloon Text"/>
    <w:basedOn w:val="Normal"/>
    <w:link w:val="TextodebaloChar"/>
    <w:uiPriority w:val="99"/>
    <w:semiHidden/>
    <w:unhideWhenUsed/>
    <w:rsid w:val="006A65C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C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540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409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C7C2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C7C26"/>
  </w:style>
  <w:style w:type="paragraph" w:styleId="Textodebalo">
    <w:name w:val="Balloon Text"/>
    <w:basedOn w:val="Normal"/>
    <w:link w:val="TextodebaloChar"/>
    <w:uiPriority w:val="99"/>
    <w:semiHidden/>
    <w:unhideWhenUsed/>
    <w:rsid w:val="006A65C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C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8</cp:revision>
  <cp:lastPrinted>2016-02-29T12:03:00Z</cp:lastPrinted>
  <dcterms:created xsi:type="dcterms:W3CDTF">2016-02-26T12:20:00Z</dcterms:created>
  <dcterms:modified xsi:type="dcterms:W3CDTF">2016-02-29T12:39:00Z</dcterms:modified>
</cp:coreProperties>
</file>